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4152900</wp:posOffset>
            </wp:positionH>
            <wp:positionV relativeFrom="paragraph">
              <wp:posOffset>282953</wp:posOffset>
            </wp:positionV>
            <wp:extent cx="1558070" cy="1558070"/>
            <wp:effectExtent b="0" l="0" r="0" t="0"/>
            <wp:wrapSquare wrapText="bothSides" distB="114300" distT="114300" distL="114300" distR="11430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8070" cy="1558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Filmová soutěž Český lev</w:t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jc w:val="left"/>
        <w:rPr>
          <w:rFonts w:ascii="Helvetica Neue" w:cs="Helvetica Neue" w:eastAsia="Helvetica Neue" w:hAnsi="Helvetica Neue"/>
          <w:color w:val="000000"/>
        </w:rPr>
      </w:pPr>
      <w:bookmarkStart w:colFirst="0" w:colLast="0" w:name="_heading=h.nxgnmerena6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Povídejte si.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Máte raději filmy nebo knihy? Vysvětlete proč. 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Jaké české filmy znáte?  Máte nějaký oblíbený?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Označte, co slyšíte.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Filmová soutěž Český lev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V sobotu 9. března se v Rudolfinu v Praze konala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soutěž / výstava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Český lev.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Cena - křišťálová soška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tygra / lva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je udělována v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jedenácti / jednadvaceti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kategoriích.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Hlavní cenu letos získal film Bratři, který byl zvolen nejlepším filmem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století / roku.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Film vypráví příběh z padesátých let 20. století, kdy bratři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Jonáš / Josef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Ctirad Mašínovi bojují proti komunistické diktatuře a utíkají do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východního / západního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Německa.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Nejvíc cen si odnesl televizní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program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/ seriál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Volha a vizuálně působivý sci-fi film Bod obnovy. 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Doplňte slovesa (jedno nebudete potřebovat).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▲ vypráví ▲ konala ▲ navrhuje ▲ vstoupit ▲ udělována ▲ získal ▲ odnesl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Filmová soutěž Český lev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sobotu 9. března se v Rudolfinu v Praze _______________  jedna z nejvýznamnějších kulturních událostí roku, filmová soutěž Český lev. Cena - křišťálová soška lva - je _______________ v jednadvaceti kategoriích. Hlavní cenu letos _______________ film Bratři, který byl zvolen nejlepším filmem roku. Film _________________  příběh z padesátých let 20. století, kdy bratři Josef a Ctirad Mašínovi bojují proti komunistické diktatuře a utíkají do západního Německa. Chtějí tam _______________ do americké armády a pomáhat osvobodit Československo. Nejvíc cen si ___________________ televizní seriál Volha a vizuálně působivý sci-fi film Bod obnovy. 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tFpd/+g+uPPZoi49EwffuUCfQ==">CgMxLjAyCGguZ2pkZ3hzMg5oLm54Z25tZXJlbmE2ajgAciExLTRFRWR5QVR4eW9IclpEWlVsT0VLVEVlRENrMWlIU0k=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