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360" w:lineRule="auto"/>
        <w:ind w:left="6660" w:right="-810" w:firstLine="0"/>
        <w:rPr>
          <w:b w:val="1"/>
        </w:rPr>
      </w:pPr>
      <w:hyperlink r:id="rId7">
        <w:r w:rsidDel="00000000" w:rsidR="00000000" w:rsidRPr="00000000">
          <w:rPr>
            <w:b w:val="1"/>
            <w:sz w:val="26"/>
            <w:szCs w:val="26"/>
            <w:u w:val="single"/>
            <w:rtl w:val="0"/>
          </w:rPr>
          <w:t xml:space="preserve">www.czechstepbystep.cz</w:t>
        </w:r>
      </w:hyperlink>
      <w:r w:rsidDel="00000000" w:rsidR="00000000" w:rsidRPr="00000000">
        <w:rPr>
          <w:b w:val="1"/>
          <w:sz w:val="26"/>
          <w:szCs w:val="26"/>
          <w:rtl w:val="0"/>
        </w:rPr>
        <w:t xml:space="preserve">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hd w:fill="ffffff" w:val="clear"/>
        <w:spacing w:line="360" w:lineRule="auto"/>
        <w:ind w:right="-810" w:hanging="540"/>
        <w:jc w:val="left"/>
        <w:rPr>
          <w:b w:val="1"/>
        </w:rPr>
      </w:pPr>
      <w:bookmarkStart w:colFirst="0" w:colLast="0" w:name="_heading=h.gjdgxs" w:id="0"/>
      <w:bookmarkEnd w:id="0"/>
      <w:r w:rsidDel="00000000" w:rsidR="00000000" w:rsidRPr="00000000">
        <w:rPr>
          <w:b w:val="1"/>
          <w:color w:val="000000"/>
          <w:rtl w:val="0"/>
        </w:rPr>
        <w:t xml:space="preserve">Krátké české zprávy: </w:t>
      </w:r>
      <w:r w:rsidDel="00000000" w:rsidR="00000000" w:rsidRPr="00000000">
        <w:rPr>
          <w:b w:val="1"/>
          <w:rtl w:val="0"/>
        </w:rPr>
        <w:t xml:space="preserve">Papež František</w:t>
      </w:r>
    </w:p>
    <w:p w:rsidR="00000000" w:rsidDel="00000000" w:rsidP="00000000" w:rsidRDefault="00000000" w:rsidRPr="00000000" w14:paraId="00000003">
      <w:pPr>
        <w:shd w:fill="ffffff" w:val="clear"/>
        <w:spacing w:line="360" w:lineRule="auto"/>
        <w:ind w:right="-810" w:hanging="540"/>
        <w:jc w:val="left"/>
        <w:rPr>
          <w:b w:val="1"/>
        </w:rPr>
      </w:pPr>
      <w:bookmarkStart w:colFirst="0" w:colLast="0" w:name="_heading=h.1mnhx5f3lpad" w:id="1"/>
      <w:bookmarkEnd w:id="1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360" w:lineRule="auto"/>
        <w:ind w:left="0" w:right="-810" w:hanging="540"/>
        <w:rPr>
          <w:b w:val="1"/>
        </w:rPr>
      </w:pPr>
      <w:r w:rsidDel="00000000" w:rsidR="00000000" w:rsidRPr="00000000">
        <w:rPr>
          <w:b w:val="1"/>
          <w:rtl w:val="0"/>
        </w:rPr>
        <w:t xml:space="preserve">PŘED POSLECHEM: </w:t>
      </w:r>
    </w:p>
    <w:p w:rsidR="00000000" w:rsidDel="00000000" w:rsidP="00000000" w:rsidRDefault="00000000" w:rsidRPr="00000000" w14:paraId="00000005">
      <w:pPr>
        <w:spacing w:line="360" w:lineRule="auto"/>
        <w:ind w:left="0" w:right="-810" w:hanging="540"/>
        <w:rPr>
          <w:sz w:val="6"/>
          <w:szCs w:val="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360" w:lineRule="auto"/>
        <w:ind w:left="0" w:right="-810" w:hanging="540"/>
        <w:rPr/>
      </w:pPr>
      <w:r w:rsidDel="00000000" w:rsidR="00000000" w:rsidRPr="00000000">
        <w:rPr>
          <w:b w:val="1"/>
          <w:rtl w:val="0"/>
        </w:rPr>
        <w:t xml:space="preserve">1. Povídejte si.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line="360" w:lineRule="auto"/>
        <w:ind w:left="0" w:right="-810" w:hanging="540"/>
        <w:rPr/>
      </w:pPr>
      <w:r w:rsidDel="00000000" w:rsidR="00000000" w:rsidRPr="00000000">
        <w:rPr>
          <w:rtl w:val="0"/>
        </w:rPr>
        <w:t xml:space="preserve">Jaké je nejrozšířenější náboženství ve vaší zemi? </w:t>
      </w:r>
    </w:p>
    <w:p w:rsidR="00000000" w:rsidDel="00000000" w:rsidP="00000000" w:rsidRDefault="00000000" w:rsidRPr="00000000" w14:paraId="00000008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Co víte o papeži Františkovi? V čem byl podle vás jiný, než předchozí papežové? </w:t>
      </w:r>
    </w:p>
    <w:p w:rsidR="00000000" w:rsidDel="00000000" w:rsidP="00000000" w:rsidRDefault="00000000" w:rsidRPr="00000000" w14:paraId="00000009">
      <w:pPr>
        <w:spacing w:line="360" w:lineRule="auto"/>
        <w:ind w:left="0" w:right="-810" w:hanging="540"/>
        <w:rPr/>
        <w:sectPr>
          <w:headerReference r:id="rId8" w:type="default"/>
          <w:pgSz w:h="16838" w:w="11906" w:orient="portrait"/>
          <w:pgMar w:bottom="1417" w:top="1417" w:left="1417" w:right="1417" w:header="708" w:footer="708"/>
          <w:pgNumType w:start="1"/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line="360" w:lineRule="auto"/>
        <w:ind w:left="0" w:right="-810" w:hanging="540"/>
        <w:rPr>
          <w:b w:val="1"/>
        </w:rPr>
      </w:pPr>
      <w:r w:rsidDel="00000000" w:rsidR="00000000" w:rsidRPr="00000000">
        <w:rPr>
          <w:b w:val="1"/>
          <w:rtl w:val="0"/>
        </w:rPr>
        <w:t xml:space="preserve">2.</w:t>
      </w:r>
      <w:r w:rsidDel="00000000" w:rsidR="00000000" w:rsidRPr="00000000">
        <w:rPr>
          <w:b w:val="1"/>
          <w:rtl w:val="0"/>
        </w:rPr>
        <w:t xml:space="preserve"> Vysvětlete tato slova</w:t>
      </w:r>
      <w:r w:rsidDel="00000000" w:rsidR="00000000" w:rsidRPr="00000000">
        <w:rPr>
          <w:b w:val="1"/>
          <w:rtl w:val="0"/>
        </w:rPr>
        <w:t xml:space="preserve"> nebo je přeložte do svého jazyka.</w:t>
      </w:r>
    </w:p>
    <w:p w:rsidR="00000000" w:rsidDel="00000000" w:rsidP="00000000" w:rsidRDefault="00000000" w:rsidRPr="00000000" w14:paraId="0000000B">
      <w:pPr>
        <w:spacing w:line="360" w:lineRule="auto"/>
        <w:ind w:left="0" w:right="-810" w:hanging="540"/>
        <w:rPr/>
      </w:pPr>
      <w:r w:rsidDel="00000000" w:rsidR="00000000" w:rsidRPr="00000000">
        <w:rPr>
          <w:rtl w:val="0"/>
        </w:rPr>
        <w:t xml:space="preserve">▲ kostel ▲pohřeb ▲ rezidence ▲ církev ▲ předchůdce ▲ hrob ▲ bazilika </w:t>
      </w:r>
    </w:p>
    <w:p w:rsidR="00000000" w:rsidDel="00000000" w:rsidP="00000000" w:rsidRDefault="00000000" w:rsidRPr="00000000" w14:paraId="0000000C">
      <w:pPr>
        <w:spacing w:line="360" w:lineRule="auto"/>
        <w:ind w:left="0" w:right="-810" w:hanging="540"/>
        <w:rPr>
          <w:sz w:val="6"/>
          <w:szCs w:val="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line="360" w:lineRule="auto"/>
        <w:ind w:left="0" w:right="-810" w:hanging="540"/>
        <w:rPr>
          <w:color w:val="000000"/>
        </w:rPr>
      </w:pPr>
      <w:r w:rsidDel="00000000" w:rsidR="00000000" w:rsidRPr="00000000">
        <w:rPr>
          <w:b w:val="1"/>
          <w:rtl w:val="0"/>
        </w:rPr>
        <w:t xml:space="preserve">PŘI POSLECHU:</w:t>
      </w:r>
      <w:r w:rsidDel="00000000" w:rsidR="00000000" w:rsidRPr="00000000">
        <w:rPr>
          <w:color w:val="000000"/>
          <w:rtl w:val="0"/>
        </w:rPr>
        <w:t xml:space="preserve">  </w:t>
      </w:r>
    </w:p>
    <w:p w:rsidR="00000000" w:rsidDel="00000000" w:rsidP="00000000" w:rsidRDefault="00000000" w:rsidRPr="00000000" w14:paraId="0000000F">
      <w:pPr>
        <w:spacing w:line="360" w:lineRule="auto"/>
        <w:ind w:left="0" w:right="-810" w:hanging="540"/>
        <w:rPr>
          <w:sz w:val="10"/>
          <w:szCs w:val="1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line="360" w:lineRule="auto"/>
        <w:ind w:right="-810" w:hanging="540"/>
        <w:rPr>
          <w:b w:val="1"/>
          <w:sz w:val="12"/>
          <w:szCs w:val="12"/>
        </w:rPr>
      </w:pPr>
      <w:r w:rsidDel="00000000" w:rsidR="00000000" w:rsidRPr="00000000">
        <w:rPr>
          <w:b w:val="1"/>
          <w:rtl w:val="0"/>
        </w:rPr>
        <w:t xml:space="preserve">3. Přečtěte si následující věty. Potom poslouchejte a označte, co je a co není pravda.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1. Papežovi bylo 80 let.</w:t>
        <w:tab/>
        <w:tab/>
        <w:tab/>
        <w:tab/>
        <w:tab/>
        <w:tab/>
        <w:tab/>
        <w:tab/>
        <w:tab/>
        <w:t xml:space="preserve">ANO/NE</w:t>
      </w:r>
    </w:p>
    <w:p w:rsidR="00000000" w:rsidDel="00000000" w:rsidP="00000000" w:rsidRDefault="00000000" w:rsidRPr="00000000" w14:paraId="00000012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2. Příčinou jeho smrti byla rakovina. </w:t>
        <w:tab/>
        <w:tab/>
        <w:t xml:space="preserve"> </w:t>
        <w:tab/>
        <w:tab/>
        <w:tab/>
        <w:tab/>
        <w:tab/>
        <w:tab/>
        <w:t xml:space="preserve">ANO/NE</w:t>
      </w:r>
    </w:p>
    <w:p w:rsidR="00000000" w:rsidDel="00000000" w:rsidP="00000000" w:rsidRDefault="00000000" w:rsidRPr="00000000" w14:paraId="00000013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3. Na úmrtí papeže </w:t>
      </w:r>
      <w:r w:rsidDel="00000000" w:rsidR="00000000" w:rsidRPr="00000000">
        <w:rPr>
          <w:rtl w:val="0"/>
        </w:rPr>
        <w:t xml:space="preserve">reagovalo</w:t>
      </w:r>
      <w:r w:rsidDel="00000000" w:rsidR="00000000" w:rsidRPr="00000000">
        <w:rPr>
          <w:rtl w:val="0"/>
        </w:rPr>
        <w:t xml:space="preserve"> hodně lidí. </w:t>
        <w:tab/>
        <w:tab/>
        <w:tab/>
        <w:tab/>
        <w:tab/>
        <w:tab/>
        <w:tab/>
        <w:t xml:space="preserve">ANO/NE</w:t>
      </w:r>
    </w:p>
    <w:p w:rsidR="00000000" w:rsidDel="00000000" w:rsidP="00000000" w:rsidRDefault="00000000" w:rsidRPr="00000000" w14:paraId="00000014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  <w:t xml:space="preserve">4. Podle Marka Váchy udělal papež František mnoho dobré práce.   </w:t>
        <w:tab/>
        <w:tab/>
        <w:tab/>
        <w:tab/>
        <w:t xml:space="preserve">ANO/NE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line="360" w:lineRule="auto"/>
        <w:ind w:right="-810" w:hanging="540"/>
        <w:rPr>
          <w:b w:val="1"/>
        </w:rPr>
        <w:sectPr>
          <w:type w:val="continuous"/>
          <w:pgSz w:h="16838" w:w="11906" w:orient="portrait"/>
          <w:pgMar w:bottom="1417" w:top="1417" w:left="1417" w:right="1417" w:header="708" w:footer="708"/>
        </w:sectPr>
      </w:pPr>
      <w:r w:rsidDel="00000000" w:rsidR="00000000" w:rsidRPr="00000000">
        <w:rPr>
          <w:rtl w:val="0"/>
        </w:rPr>
        <w:t xml:space="preserve">5. Jeho pohřeb byl ve srovnání s pohřby předchozích papežů velmi honosný. </w:t>
        <w:tab/>
        <w:tab/>
        <w:tab/>
      </w:r>
      <w:r w:rsidDel="00000000" w:rsidR="00000000" w:rsidRPr="00000000">
        <w:rPr>
          <w:rtl w:val="0"/>
        </w:rPr>
        <w:t xml:space="preserve">ANO/N</w:t>
      </w:r>
      <w:r w:rsidDel="00000000" w:rsidR="00000000" w:rsidRPr="00000000">
        <w:rPr>
          <w:rtl w:val="0"/>
        </w:rPr>
        <w:t xml:space="preserve">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hd w:fill="ffffff" w:val="clear"/>
        <w:spacing w:line="360" w:lineRule="auto"/>
        <w:ind w:right="-810" w:hanging="540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hd w:fill="ffffff" w:val="clear"/>
        <w:spacing w:line="360" w:lineRule="auto"/>
        <w:ind w:right="-810" w:hanging="540"/>
        <w:rPr>
          <w:b w:val="1"/>
        </w:rPr>
      </w:pPr>
      <w:r w:rsidDel="00000000" w:rsidR="00000000" w:rsidRPr="00000000">
        <w:rPr>
          <w:b w:val="1"/>
          <w:rtl w:val="0"/>
        </w:rPr>
        <w:t xml:space="preserve">PO POSLECHU:</w:t>
      </w:r>
    </w:p>
    <w:p w:rsidR="00000000" w:rsidDel="00000000" w:rsidP="00000000" w:rsidRDefault="00000000" w:rsidRPr="00000000" w14:paraId="00000018">
      <w:pPr>
        <w:shd w:fill="ffffff" w:val="clear"/>
        <w:spacing w:line="360" w:lineRule="auto"/>
        <w:ind w:right="-810" w:hanging="540"/>
        <w:rPr>
          <w:b w:val="1"/>
          <w:sz w:val="4"/>
          <w:szCs w:val="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hd w:fill="ffffff" w:val="clear"/>
        <w:spacing w:line="360" w:lineRule="auto"/>
        <w:ind w:right="-810" w:hanging="540"/>
        <w:rPr>
          <w:b w:val="1"/>
          <w:sz w:val="2"/>
          <w:szCs w:val="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spacing w:line="360" w:lineRule="auto"/>
        <w:ind w:right="-810" w:hanging="540"/>
        <w:rPr>
          <w:b w:val="1"/>
        </w:rPr>
      </w:pPr>
      <w:r w:rsidDel="00000000" w:rsidR="00000000" w:rsidRPr="00000000">
        <w:rPr>
          <w:b w:val="1"/>
          <w:rtl w:val="0"/>
        </w:rPr>
        <w:t xml:space="preserve">4. Spojte věty </w:t>
      </w:r>
    </w:p>
    <w:p w:rsidR="00000000" w:rsidDel="00000000" w:rsidP="00000000" w:rsidRDefault="00000000" w:rsidRPr="00000000" w14:paraId="0000001B">
      <w:pPr>
        <w:spacing w:line="360" w:lineRule="auto"/>
        <w:ind w:right="-810" w:hanging="540"/>
        <w:rPr/>
        <w:sectPr>
          <w:type w:val="continuous"/>
          <w:pgSz w:h="16838" w:w="11906" w:orient="portrait"/>
          <w:pgMar w:bottom="1417" w:top="1417" w:left="1417" w:right="1417" w:header="708" w:footer="708"/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numPr>
          <w:ilvl w:val="0"/>
          <w:numId w:val="1"/>
        </w:numPr>
        <w:spacing w:line="360" w:lineRule="auto"/>
        <w:ind w:left="720" w:right="-810" w:hanging="360"/>
        <w:rPr>
          <w:u w:val="none"/>
        </w:rPr>
      </w:pPr>
      <w:r w:rsidDel="00000000" w:rsidR="00000000" w:rsidRPr="00000000">
        <w:rPr>
          <w:rtl w:val="0"/>
        </w:rPr>
        <w:t xml:space="preserve">Papež zemřel </w:t>
      </w:r>
    </w:p>
    <w:p w:rsidR="00000000" w:rsidDel="00000000" w:rsidP="00000000" w:rsidRDefault="00000000" w:rsidRPr="00000000" w14:paraId="0000001D">
      <w:pPr>
        <w:numPr>
          <w:ilvl w:val="0"/>
          <w:numId w:val="1"/>
        </w:numPr>
        <w:spacing w:line="360" w:lineRule="auto"/>
        <w:ind w:left="720" w:right="-810" w:hanging="360"/>
        <w:rPr>
          <w:color w:val="222222"/>
          <w:highlight w:val="white"/>
          <w:u w:val="none"/>
        </w:rPr>
      </w:pPr>
      <w:r w:rsidDel="00000000" w:rsidR="00000000" w:rsidRPr="00000000">
        <w:rPr>
          <w:color w:val="222222"/>
          <w:highlight w:val="white"/>
          <w:rtl w:val="0"/>
        </w:rPr>
        <w:t xml:space="preserve">Příčinou smrti byla</w:t>
      </w:r>
    </w:p>
    <w:p w:rsidR="00000000" w:rsidDel="00000000" w:rsidP="00000000" w:rsidRDefault="00000000" w:rsidRPr="00000000" w14:paraId="0000001E">
      <w:pPr>
        <w:numPr>
          <w:ilvl w:val="0"/>
          <w:numId w:val="1"/>
        </w:numPr>
        <w:spacing w:line="360" w:lineRule="auto"/>
        <w:ind w:left="720" w:right="-810" w:hanging="360"/>
        <w:rPr>
          <w:color w:val="222222"/>
          <w:highlight w:val="white"/>
          <w:u w:val="none"/>
        </w:rPr>
      </w:pPr>
      <w:r w:rsidDel="00000000" w:rsidR="00000000" w:rsidRPr="00000000">
        <w:rPr>
          <w:color w:val="222222"/>
          <w:highlight w:val="white"/>
          <w:rtl w:val="0"/>
        </w:rPr>
        <w:t xml:space="preserve">K papežovu úmrtí</w:t>
      </w:r>
    </w:p>
    <w:p w:rsidR="00000000" w:rsidDel="00000000" w:rsidP="00000000" w:rsidRDefault="00000000" w:rsidRPr="00000000" w14:paraId="0000001F">
      <w:pPr>
        <w:numPr>
          <w:ilvl w:val="0"/>
          <w:numId w:val="1"/>
        </w:numPr>
        <w:spacing w:line="360" w:lineRule="auto"/>
        <w:ind w:left="720" w:right="-810" w:hanging="360"/>
        <w:rPr>
          <w:u w:val="none"/>
        </w:rPr>
      </w:pPr>
      <w:r w:rsidDel="00000000" w:rsidR="00000000" w:rsidRPr="00000000">
        <w:rPr>
          <w:rtl w:val="0"/>
        </w:rPr>
        <w:t xml:space="preserve">Marek Vácha je </w:t>
      </w:r>
    </w:p>
    <w:p w:rsidR="00000000" w:rsidDel="00000000" w:rsidP="00000000" w:rsidRDefault="00000000" w:rsidRPr="00000000" w14:paraId="00000020">
      <w:pPr>
        <w:numPr>
          <w:ilvl w:val="0"/>
          <w:numId w:val="1"/>
        </w:numPr>
        <w:spacing w:line="360" w:lineRule="auto"/>
        <w:ind w:left="720" w:right="-810" w:hanging="360"/>
        <w:rPr>
          <w:u w:val="none"/>
        </w:rPr>
      </w:pPr>
      <w:r w:rsidDel="00000000" w:rsidR="00000000" w:rsidRPr="00000000">
        <w:rPr>
          <w:rtl w:val="0"/>
        </w:rPr>
        <w:t xml:space="preserve">Papežův pohřeb byl</w:t>
      </w:r>
    </w:p>
    <w:p w:rsidR="00000000" w:rsidDel="00000000" w:rsidP="00000000" w:rsidRDefault="00000000" w:rsidRPr="00000000" w14:paraId="00000021">
      <w:pPr>
        <w:numPr>
          <w:ilvl w:val="0"/>
          <w:numId w:val="1"/>
        </w:numPr>
        <w:spacing w:line="360" w:lineRule="auto"/>
        <w:ind w:left="720" w:right="-810" w:hanging="360"/>
        <w:rPr>
          <w:u w:val="none"/>
        </w:rPr>
      </w:pPr>
      <w:r w:rsidDel="00000000" w:rsidR="00000000" w:rsidRPr="00000000">
        <w:rPr>
          <w:rtl w:val="0"/>
        </w:rPr>
        <w:t xml:space="preserve">Papež František si přál, </w:t>
      </w:r>
    </w:p>
    <w:p w:rsidR="00000000" w:rsidDel="00000000" w:rsidP="00000000" w:rsidRDefault="00000000" w:rsidRPr="00000000" w14:paraId="00000022">
      <w:pPr>
        <w:numPr>
          <w:ilvl w:val="0"/>
          <w:numId w:val="2"/>
        </w:numPr>
        <w:spacing w:line="360" w:lineRule="auto"/>
        <w:ind w:left="720" w:right="-810" w:hanging="360"/>
        <w:rPr>
          <w:u w:val="none"/>
        </w:rPr>
      </w:pPr>
      <w:r w:rsidDel="00000000" w:rsidR="00000000" w:rsidRPr="00000000">
        <w:rPr>
          <w:rtl w:val="0"/>
        </w:rPr>
        <w:t xml:space="preserve">méně honosný. </w:t>
      </w:r>
    </w:p>
    <w:p w:rsidR="00000000" w:rsidDel="00000000" w:rsidP="00000000" w:rsidRDefault="00000000" w:rsidRPr="00000000" w14:paraId="00000023">
      <w:pPr>
        <w:numPr>
          <w:ilvl w:val="0"/>
          <w:numId w:val="2"/>
        </w:numPr>
        <w:spacing w:line="360" w:lineRule="auto"/>
        <w:ind w:left="720" w:right="-810" w:hanging="360"/>
        <w:rPr>
          <w:u w:val="none"/>
        </w:rPr>
      </w:pPr>
      <w:r w:rsidDel="00000000" w:rsidR="00000000" w:rsidRPr="00000000">
        <w:rPr>
          <w:rtl w:val="0"/>
        </w:rPr>
        <w:t xml:space="preserve">katolický kněz </w:t>
      </w:r>
      <w:r w:rsidDel="00000000" w:rsidR="00000000" w:rsidRPr="00000000">
        <w:rPr>
          <w:rtl w:val="0"/>
        </w:rPr>
        <w:t xml:space="preserve">a biolog</w:t>
      </w:r>
      <w:r w:rsidDel="00000000" w:rsidR="00000000" w:rsidRPr="00000000">
        <w:rPr>
          <w:rtl w:val="0"/>
        </w:rPr>
        <w:t xml:space="preserve">. </w:t>
      </w:r>
    </w:p>
    <w:p w:rsidR="00000000" w:rsidDel="00000000" w:rsidP="00000000" w:rsidRDefault="00000000" w:rsidRPr="00000000" w14:paraId="00000024">
      <w:pPr>
        <w:numPr>
          <w:ilvl w:val="0"/>
          <w:numId w:val="2"/>
        </w:numPr>
        <w:spacing w:line="360" w:lineRule="auto"/>
        <w:ind w:left="720" w:right="-810" w:hanging="360"/>
        <w:rPr>
          <w:u w:val="none"/>
        </w:rPr>
      </w:pPr>
      <w:r w:rsidDel="00000000" w:rsidR="00000000" w:rsidRPr="00000000">
        <w:rPr>
          <w:rtl w:val="0"/>
        </w:rPr>
        <w:t xml:space="preserve">ve věku 88 let.</w:t>
      </w:r>
    </w:p>
    <w:p w:rsidR="00000000" w:rsidDel="00000000" w:rsidP="00000000" w:rsidRDefault="00000000" w:rsidRPr="00000000" w14:paraId="00000025">
      <w:pPr>
        <w:numPr>
          <w:ilvl w:val="0"/>
          <w:numId w:val="2"/>
        </w:numPr>
        <w:spacing w:line="360" w:lineRule="auto"/>
        <w:ind w:left="720" w:right="-810" w:hanging="360"/>
        <w:rPr>
          <w:u w:val="none"/>
        </w:rPr>
      </w:pPr>
      <w:r w:rsidDel="00000000" w:rsidR="00000000" w:rsidRPr="00000000">
        <w:rPr>
          <w:rtl w:val="0"/>
        </w:rPr>
        <w:t xml:space="preserve">mozková mrtvice.</w:t>
      </w:r>
    </w:p>
    <w:p w:rsidR="00000000" w:rsidDel="00000000" w:rsidP="00000000" w:rsidRDefault="00000000" w:rsidRPr="00000000" w14:paraId="00000026">
      <w:pPr>
        <w:numPr>
          <w:ilvl w:val="0"/>
          <w:numId w:val="2"/>
        </w:numPr>
        <w:spacing w:line="360" w:lineRule="auto"/>
        <w:ind w:left="720" w:right="-810" w:hanging="360"/>
        <w:rPr>
          <w:u w:val="none"/>
        </w:rPr>
      </w:pPr>
      <w:r w:rsidDel="00000000" w:rsidR="00000000" w:rsidRPr="00000000">
        <w:rPr>
          <w:rtl w:val="0"/>
        </w:rPr>
        <w:t xml:space="preserve">aby byl pohřben v prosté dřevěné rakvi.</w:t>
      </w:r>
    </w:p>
    <w:p w:rsidR="00000000" w:rsidDel="00000000" w:rsidP="00000000" w:rsidRDefault="00000000" w:rsidRPr="00000000" w14:paraId="00000027">
      <w:pPr>
        <w:numPr>
          <w:ilvl w:val="0"/>
          <w:numId w:val="2"/>
        </w:numPr>
        <w:spacing w:line="360" w:lineRule="auto"/>
        <w:ind w:left="720" w:right="-810" w:hanging="360"/>
        <w:rPr>
          <w:u w:val="none"/>
        </w:rPr>
        <w:sectPr>
          <w:type w:val="continuous"/>
          <w:pgSz w:h="16838" w:w="11906" w:orient="portrait"/>
          <w:pgMar w:bottom="1417" w:top="1417" w:left="1417" w:right="1417" w:header="708" w:footer="708"/>
          <w:cols w:equalWidth="0" w:num="2">
            <w:col w:space="720" w:w="4175.74"/>
            <w:col w:space="0" w:w="4175.74"/>
          </w:cols>
        </w:sectPr>
      </w:pPr>
      <w:r w:rsidDel="00000000" w:rsidR="00000000" w:rsidRPr="00000000">
        <w:rPr>
          <w:rtl w:val="0"/>
        </w:rPr>
        <w:t xml:space="preserve">se vyjádřilo mnoho známých lidí. </w:t>
      </w:r>
    </w:p>
    <w:p w:rsidR="00000000" w:rsidDel="00000000" w:rsidP="00000000" w:rsidRDefault="00000000" w:rsidRPr="00000000" w14:paraId="00000028">
      <w:pPr>
        <w:spacing w:line="360" w:lineRule="auto"/>
        <w:ind w:right="-810" w:hanging="540"/>
        <w:rPr/>
      </w:pPr>
      <w:r w:rsidDel="00000000" w:rsidR="00000000" w:rsidRPr="00000000">
        <w:rPr>
          <w:rtl w:val="0"/>
        </w:rPr>
      </w:r>
    </w:p>
    <w:sectPr>
      <w:type w:val="continuous"/>
      <w:pgSz w:h="16838" w:w="11906" w:orient="portrait"/>
      <w:pgMar w:bottom="1417" w:top="1417" w:left="1417" w:right="1417" w:header="708" w:footer="708"/>
      <w:cols w:equalWidth="0" w:num="2">
        <w:col w:space="720" w:w="4175.74"/>
        <w:col w:space="0" w:w="4175.74"/>
      </w:cols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Georgia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9">
    <w:pPr>
      <w:rPr/>
    </w:pPr>
    <w:r w:rsidDel="00000000" w:rsidR="00000000" w:rsidRPr="00000000">
      <w:rPr/>
      <w:drawing>
        <wp:inline distB="114300" distT="114300" distL="114300" distR="114300">
          <wp:extent cx="1219517" cy="540216"/>
          <wp:effectExtent b="0" l="0" r="0" t="0"/>
          <wp:docPr id="3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219517" cy="540216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upp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lang w:val="cs-CZ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http://www.czechstepbystep.cz" TargetMode="External"/><Relationship Id="rId8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Rvq++yFiCy5XUrWJLSrkAj5WA7g==">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